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Photovoltaik auf dem Carport nachrüsten: Planung und Umsetzung</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Holz oder Metall: Materialwahl für den Carport in Hamburg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40carport.de/index.html" TargetMode="External"/><Relationship Id="rId10" Type="http://schemas.openxmlformats.org/officeDocument/2006/relationships/hyperlink" Target="https://ibm.040carport.de/hausbau-2/holz-oder-metall-materialwahl-f-r-den-carport-in-hamburg-548779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